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EA2" w:rsidRPr="00916EA2" w:rsidRDefault="00916EA2" w:rsidP="00DF1622">
      <w:pPr>
        <w:spacing w:after="0"/>
        <w:rPr>
          <w:rFonts w:eastAsia="Times New Roman" w:cs="Times New Roman"/>
          <w:color w:val="222222"/>
          <w:szCs w:val="24"/>
        </w:rPr>
      </w:pPr>
    </w:p>
    <w:p w:rsidR="00916EA2" w:rsidRPr="00916EA2" w:rsidRDefault="00916EA2" w:rsidP="00DF1622">
      <w:pPr>
        <w:spacing w:after="0"/>
        <w:rPr>
          <w:rFonts w:eastAsia="Times New Roman" w:cs="Times New Roman"/>
          <w:color w:val="222222"/>
          <w:szCs w:val="24"/>
        </w:rPr>
      </w:pPr>
    </w:p>
    <w:p w:rsidR="00916EA2" w:rsidRPr="00916EA2" w:rsidRDefault="00916EA2" w:rsidP="00DF1622">
      <w:pPr>
        <w:spacing w:after="0"/>
        <w:rPr>
          <w:rFonts w:eastAsia="Times New Roman" w:cs="Times New Roman"/>
          <w:color w:val="222222"/>
          <w:szCs w:val="24"/>
        </w:rPr>
      </w:pPr>
    </w:p>
    <w:p w:rsidR="00916EA2" w:rsidRPr="00916EA2" w:rsidRDefault="00916EA2" w:rsidP="00DF1622">
      <w:pPr>
        <w:spacing w:after="0"/>
        <w:rPr>
          <w:rFonts w:eastAsia="Times New Roman" w:cs="Times New Roman"/>
          <w:color w:val="222222"/>
          <w:szCs w:val="24"/>
        </w:rPr>
      </w:pPr>
    </w:p>
    <w:p w:rsidR="00916EA2" w:rsidRPr="00916EA2" w:rsidRDefault="00916EA2" w:rsidP="00DF1622">
      <w:pPr>
        <w:spacing w:after="0"/>
        <w:rPr>
          <w:rFonts w:eastAsia="Times New Roman" w:cs="Times New Roman"/>
          <w:color w:val="222222"/>
          <w:szCs w:val="24"/>
        </w:rPr>
      </w:pPr>
    </w:p>
    <w:p w:rsidR="00916EA2" w:rsidRPr="00916EA2" w:rsidRDefault="00916EA2" w:rsidP="00DF1622">
      <w:pPr>
        <w:spacing w:after="0"/>
        <w:rPr>
          <w:rFonts w:eastAsia="Times New Roman" w:cs="Times New Roman"/>
          <w:color w:val="222222"/>
          <w:szCs w:val="24"/>
        </w:rPr>
      </w:pPr>
    </w:p>
    <w:p w:rsidR="00916EA2" w:rsidRPr="00916EA2" w:rsidRDefault="00916EA2" w:rsidP="00DF1622">
      <w:pPr>
        <w:spacing w:after="0"/>
        <w:rPr>
          <w:rFonts w:eastAsia="Times New Roman" w:cs="Times New Roman"/>
          <w:color w:val="222222"/>
          <w:szCs w:val="24"/>
        </w:rPr>
      </w:pPr>
    </w:p>
    <w:p w:rsidR="00916EA2" w:rsidRPr="00916EA2" w:rsidRDefault="00916EA2" w:rsidP="00DF1622">
      <w:pPr>
        <w:spacing w:after="0"/>
        <w:jc w:val="center"/>
        <w:rPr>
          <w:rFonts w:eastAsia="Times New Roman" w:cs="Times New Roman"/>
          <w:color w:val="222222"/>
          <w:szCs w:val="24"/>
        </w:rPr>
      </w:pPr>
      <w:bookmarkStart w:id="0" w:name="_GoBack"/>
      <w:r w:rsidRPr="00916EA2">
        <w:rPr>
          <w:rFonts w:cs="Times New Roman"/>
          <w:szCs w:val="24"/>
        </w:rPr>
        <w:t>Food Inc. Documentary</w:t>
      </w:r>
    </w:p>
    <w:bookmarkEnd w:id="0"/>
    <w:p w:rsidR="00916EA2" w:rsidRPr="00916EA2" w:rsidRDefault="00916EA2" w:rsidP="00DF1622">
      <w:pPr>
        <w:spacing w:after="0"/>
        <w:jc w:val="center"/>
        <w:rPr>
          <w:rFonts w:eastAsia="Times New Roman" w:cs="Times New Roman"/>
          <w:color w:val="222222"/>
          <w:szCs w:val="24"/>
        </w:rPr>
      </w:pPr>
      <w:r w:rsidRPr="00916EA2">
        <w:rPr>
          <w:rFonts w:eastAsia="Times New Roman" w:cs="Times New Roman"/>
          <w:color w:val="222222"/>
          <w:szCs w:val="24"/>
        </w:rPr>
        <w:t>Name of Student</w:t>
      </w:r>
    </w:p>
    <w:p w:rsidR="00916EA2" w:rsidRPr="00916EA2" w:rsidRDefault="00916EA2" w:rsidP="00DF1622">
      <w:pPr>
        <w:spacing w:after="0"/>
        <w:jc w:val="center"/>
        <w:rPr>
          <w:rFonts w:eastAsia="Times New Roman" w:cs="Times New Roman"/>
          <w:color w:val="222222"/>
          <w:szCs w:val="24"/>
        </w:rPr>
      </w:pPr>
      <w:r w:rsidRPr="00916EA2">
        <w:rPr>
          <w:rFonts w:eastAsia="Times New Roman" w:cs="Times New Roman"/>
          <w:color w:val="222222"/>
          <w:szCs w:val="24"/>
        </w:rPr>
        <w:t>Name of Institution</w:t>
      </w:r>
    </w:p>
    <w:p w:rsidR="00916EA2" w:rsidRPr="00916EA2" w:rsidRDefault="00916EA2" w:rsidP="00DF1622">
      <w:pPr>
        <w:spacing w:after="0"/>
        <w:jc w:val="center"/>
        <w:rPr>
          <w:rFonts w:eastAsia="Times New Roman" w:cs="Times New Roman"/>
          <w:color w:val="222222"/>
          <w:szCs w:val="24"/>
        </w:rPr>
      </w:pPr>
      <w:r w:rsidRPr="00916EA2">
        <w:rPr>
          <w:rFonts w:eastAsia="Times New Roman" w:cs="Times New Roman"/>
          <w:color w:val="222222"/>
          <w:szCs w:val="24"/>
        </w:rPr>
        <w:t>Date</w:t>
      </w:r>
      <w:r w:rsidRPr="00916EA2">
        <w:rPr>
          <w:rFonts w:eastAsia="Times New Roman" w:cs="Times New Roman"/>
          <w:color w:val="222222"/>
          <w:szCs w:val="24"/>
        </w:rPr>
        <w:br w:type="page"/>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lastRenderedPageBreak/>
        <w:t xml:space="preserve">What imagery is used to sell food in America during the twenty-first century?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The pictures adopted in advertising of foods are of farmers and farms. The fantasy in this advertising is the allure that one is purchasing natural products, not processed.</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How many different products does the average American supermarket sell?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A modern American supermarket has on average 47,000 products. Seasons and manufacturing methods do not limit products are adopted to keep the products fresh throughout the entire year.</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According to this film, how would one characterize the typical producer of food in America?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Producers are manufacturers not farmers producing dangerous products, keeping secrets about how and what they are providing to maintain the consumer base from the public. Producers abuse the workers and the product.</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commercial development led to the emergence of the industrial food system?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 xml:space="preserve">Drive inns revolutionized industrial food systems. This form of restaurants provided an option of fast foods. These types of restaurants provided meals for clients who were in a hurry. </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What role did McDonald's Restaurants play in this trend in food production?</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 xml:space="preserve">McDonald decided to cut on costs by specializing the tasks of the workers, eliminated some ingredients, and prioritized on taste. They then ensured production would create a uniform product everywhere. </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In 1970 what the five largest packers dominated percentage of the meat packing industry?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 xml:space="preserve">The largest packers of beef in 1970 dominated about 25% of the market. The five packers were swift, armour, IBP, Morrel, and map Xl. </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lastRenderedPageBreak/>
        <w:t xml:space="preserve">What is the percentage today controlled by the four largest meat packers?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The top four industries in beef production control more than 80% of the market. Pork also experiences a dominance of four production and packaging companies.</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was Tyson's response to the filmmakers visiting the buildings where chickens are housed?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Tyson representative asserted their authority by threatening farmers from allowing filming into the henhouses. Most farmers yielded to pressure in order not to lose business.</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were conditions like in the henhouse in the one chicken farm that allowed filming?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The farmer uses open windows to allow sunlight to the chicken, unhygienic with dust and fecal matter all over, and a crowded henhouse. The rapid growth leads to the chicken whose bones can't hold their weight and death.</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role do antibiotics play in the mass production of chickens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Antibiotics are used to fight off bacteria in mass production, often ingested through the feed. The bacteria, however, have developed a resistance to the antibiotics and affect the farmers.</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How do large companies such as Tyson or Perdue keep their independent producers under control?</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After showing initiative in poultry farming, the large companies keep on making demands for upgrades failure of which is the termination of the contract, which regularly engages the farmer in debt.</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percentage of America's farmland is used to produce corn?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30% of the entire land base in America is dedicated to the planting of corn. An average of production of corn in an acre is 200 bush holds of the commodity.</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lastRenderedPageBreak/>
        <w:t xml:space="preserve">How does government policy regarding corn produce that percentage of land use?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Government policy allows farmers to produce corn below the cost of production. The farmers are paid to overproduce. Significant multinational interests drive government policy.</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How do corn products enter into the production of food? What is the primary corn product used?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The primary product of corn used in production is the grain which is full of starch. Corn is engineered into food by engineering desired traits that don't stale in the refrigerator.</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How much meat does the average American eat each year?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Cheap production of corn adopted into the feeding of cows has driven the cost of meat down leading to a consumption rate of over 200 pounds per person per year.</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Why is corn used in the feeding of dairy cows? What biological problem does that produce? Why?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Corn products are fed to cows because they are cheap and result in the cows getting fatter quicker. Bacteria form as a result of evolving from grass diet to corn.</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Why does an e. coli (Escherichia coli) bacterium form in the stomachs of dairy cows?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Evolving from a grass diet to corn leads to the formation of e coli bacterium in the stomach to resist acids. The animals' feed life full of manure ensures the spread on the bacteria</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is the danger of e. coli? Explain the process?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 xml:space="preserve">Industries slaughter animals at a rate of 400 per hour which does not favor the scrutiny for e coli which is prevalent the hides of the animals accumulated from the manure </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How do large companies influence federal agencies that are supposed to regulate them?</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lastRenderedPageBreak/>
        <w:t xml:space="preserve">The regulatory agencies appoint executive heads which are part of the food production industry; therefore, these agencies are controlled by the same large companies they seek to scrutinize. </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How many food safety inspections did the FDA conduct in 1972? How many in 2006?</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In 1972, the FDA conducted approximately 50,000 food safety inspections. The same organization conducted just 9,164 investigations in the year 2006.</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How many slaughterhouses were there in the U.S. during the 1970s? How many are there now?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 xml:space="preserve">In the 1970s there were thousands of slaughterhouses in the United States of America. However, now there are just thirteen slaughterhouses which process much of the product consumed locally. </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Who is Barbara Kowalcyk? Why is she on Capitol Hill? What event resulted in this activity?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Barbara Kowalcyk is a food safety advocate headed to Washington DC to tell her case, Diana DeGette, a food advocate in Congress, about food safety. Barbara's son died from e coli 157H7 poisoning</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Why doesn't the Food and Drug Administration (FDA) shut down unsanitary food processors?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The courts once ruled that the USDA had no authority to shut down any food processing plant. This ruling restricts the FDA from shutting down food processors with ongoing contamination problems</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is the food industry's usual response to pressures to produce safer foods?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lastRenderedPageBreak/>
        <w:t>Large corporations tend to avoid investigating the problems resulting from efficiency initiatives by the industry. Instead, they come up with high tech fixes that favor the survival of the system.</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Why are unhealthful foods often cheaper than healthy foods?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The bad calories from unhealthy foods are cheaper since those are the targets of heavy subsidizing, and they all come from the commodity crops in line farm policies and agriculture</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is the best economic predictor of obesity according to this film?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The best economic predictor of obesity level is the income level. Throughout history, we struggled to ensure we have enough calories for the population, but now the problem is too many calories</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three tastes does the food industry focus upon?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The industry engineering of foods is targeting tastes in salt, fats, and sugars which are very rare in nature. Producers have made the three flavors abundant and defining of the population.</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ratio of adult Americans will develop Type 2 Diabetes? What is the rate among minorities?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The rate of type 2 diabetes in America for the adult population is 1 in 3. The children rate is one in two, for a disease that was only common for the adult population.</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kind of worker does the largest slaughterhouse in America primarily employ? Why?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The workers employed are illegal immigrants from Mexico who were corn farmers from Mexico out of work. The companies exploit them since they will allow low wages and have no rights.</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lastRenderedPageBreak/>
        <w:t>How do these workers know that the slaughterhouses are hiring their category of employee?</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 xml:space="preserve">These large companies actively recruited these immigrants from their home nations. They advertised on radios and newspapers and set up bus services to bring the worker to the U.S. </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Why are meat-packing workers being arrested? Why are their employers not being arrested?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The immigrant agents arrest these immigrant workers at a specific rate per day so as not to affect the production line according to an ongoing arrangement they have with their employers.</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How many people can the average farmer feed today? What was the ratio 110 years ago?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An average American farmer in recent times can feed up to one hundred and twenty-six people, compared to a century ago where one farmer could only feed six people.</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happened that has enabled large corporations to patent the essential elements of biological life?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The Supreme Court in the 1980s allowed corporations the ability to patent the essential parts of life, designed to be similar to the efforts of farmers who saved seed to plant later</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percentages of soybean producers use Monsanto's patented seed?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 xml:space="preserve">Currently, over 90% of soybeans in the United States contain Monsanto's, a corporation in St. Louis Missouri, patented soybeans gene. These grain as genetically engineered by the company </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was that percentage twelve years earlier? </w:t>
      </w:r>
      <w:r w:rsidR="00916EA2" w:rsidRPr="00916EA2">
        <w:rPr>
          <w:rFonts w:eastAsia="Times New Roman" w:cs="Times New Roman"/>
          <w:b/>
          <w:color w:val="222222"/>
          <w:szCs w:val="24"/>
        </w:rPr>
        <w:tab/>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In 1996, when Monsanto began selling Roundup-ready soybeans, that could resist a specific pesticide, only 2% of soybeans in the United States contained their patented gene.</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lastRenderedPageBreak/>
        <w:t xml:space="preserve">What happens to the farmer who uses a patented seed without the patent holders' permission?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 xml:space="preserve">Monsanto has a staff of 75 devoted to investigating the farmers who save the seeds to plant later without their permission and prosecute them for patent infringement. </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How do the patent holders find out a farmer is using their seeds without an authorization?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Patent holders have a hotline that takes calls and actively engages their team on the ground, and a group of investigators who roam the country to investigate any form of infringement.</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How do farmers unintentionally use patented seeds? What is the reaction of the patent holder to this?</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When neighboring farms adopt the use of genetically modified seeds, they may contaminate a farm that is not contaminated. The firms mandate the farmer to prove he did not violate the patent.</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How does the food industry influence both the Supreme Court and presidential administrations?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 xml:space="preserve">The food industries dominate the judicial and federal authorities by ensuring close ties and donations. The authorities then employ policies to favor the industry rather than to regulate them. </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Why do industry advocates oppose labeling packaged products with regards to food processing?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 xml:space="preserve">The reason for opposition to labeling modified foods is to keep the consumers from any unnecessary fears into the products until they can find a means of educating why and the value of the adopted technology. </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have food producers done to silence critics? What happened to Oprah Winfrey?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lastRenderedPageBreak/>
        <w:t>The companies have made it illegal to criticize their products through special protection codes. Texas cattlemen sued Oprah Winfrey for disparaging a food product and for loss of profit.</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What brought an end to the use of synthetic growth hormones in the meat industry?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 xml:space="preserve">The choice of the individual consumer taking preference in meat products without synthetic growth hormones effectively marked an end to the use of synthetic growth hormones in the meat industry. </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 xml:space="preserve">Why do we need changes at the level of government policy regarding the food industry? </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The policy will enable to shape the goals and directives of the food industry towards healthier options. The policies are also critical for those who cannot afford healthy foods.</w:t>
      </w:r>
    </w:p>
    <w:p w:rsidR="00D027CD" w:rsidRPr="00916EA2" w:rsidRDefault="00D027CD" w:rsidP="00DF1622">
      <w:pPr>
        <w:pStyle w:val="ListParagraph"/>
        <w:numPr>
          <w:ilvl w:val="0"/>
          <w:numId w:val="2"/>
        </w:numPr>
        <w:shd w:val="clear" w:color="auto" w:fill="FFFFFF"/>
        <w:spacing w:after="0"/>
        <w:rPr>
          <w:rFonts w:eastAsia="Times New Roman" w:cs="Times New Roman"/>
          <w:b/>
          <w:color w:val="222222"/>
          <w:szCs w:val="24"/>
        </w:rPr>
      </w:pPr>
      <w:r w:rsidRPr="00916EA2">
        <w:rPr>
          <w:rFonts w:eastAsia="Times New Roman" w:cs="Times New Roman"/>
          <w:b/>
          <w:color w:val="222222"/>
          <w:szCs w:val="24"/>
        </w:rPr>
        <w:t>How can the American people respond to the practices of the food industry?</w:t>
      </w:r>
    </w:p>
    <w:p w:rsidR="00D027CD" w:rsidRPr="00916EA2" w:rsidRDefault="00D027CD" w:rsidP="00DF1622">
      <w:pPr>
        <w:shd w:val="clear" w:color="auto" w:fill="FFFFFF"/>
        <w:spacing w:after="0"/>
        <w:ind w:firstLine="360"/>
        <w:rPr>
          <w:rFonts w:eastAsia="Times New Roman" w:cs="Times New Roman"/>
          <w:color w:val="222222"/>
          <w:szCs w:val="24"/>
        </w:rPr>
      </w:pPr>
      <w:r w:rsidRPr="00916EA2">
        <w:rPr>
          <w:rFonts w:eastAsia="Times New Roman" w:cs="Times New Roman"/>
          <w:color w:val="222222"/>
          <w:szCs w:val="24"/>
        </w:rPr>
        <w:t>The American people need to demand and vote for wholesome foods in the market place and the farmers together with the producers will adhere according to deliver the specified need.</w:t>
      </w:r>
    </w:p>
    <w:sectPr w:rsidR="00D027CD" w:rsidRPr="00916EA2" w:rsidSect="00F253B0">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602" w:rsidRDefault="00F13602" w:rsidP="00F253B0">
      <w:pPr>
        <w:spacing w:after="0" w:line="240" w:lineRule="auto"/>
      </w:pPr>
      <w:r>
        <w:separator/>
      </w:r>
    </w:p>
  </w:endnote>
  <w:endnote w:type="continuationSeparator" w:id="0">
    <w:p w:rsidR="00F13602" w:rsidRDefault="00F13602" w:rsidP="00F25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602" w:rsidRDefault="00F13602" w:rsidP="00F253B0">
      <w:pPr>
        <w:spacing w:after="0" w:line="240" w:lineRule="auto"/>
      </w:pPr>
      <w:r>
        <w:separator/>
      </w:r>
    </w:p>
  </w:footnote>
  <w:footnote w:type="continuationSeparator" w:id="0">
    <w:p w:rsidR="00F13602" w:rsidRDefault="00F13602" w:rsidP="00F253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EA2" w:rsidRDefault="00916EA2">
    <w:pPr>
      <w:pStyle w:val="Header"/>
      <w:jc w:val="right"/>
    </w:pPr>
    <w:r>
      <w:t xml:space="preserve">FOOD INC. DOCUMENTARY </w:t>
    </w:r>
    <w:r>
      <w:tab/>
    </w:r>
    <w:r>
      <w:tab/>
    </w:r>
    <w:sdt>
      <w:sdtPr>
        <w:id w:val="-11796552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1622">
          <w:rPr>
            <w:noProof/>
          </w:rPr>
          <w:t>9</w:t>
        </w:r>
        <w:r>
          <w:rPr>
            <w:noProof/>
          </w:rPr>
          <w:fldChar w:fldCharType="end"/>
        </w:r>
      </w:sdtContent>
    </w:sdt>
  </w:p>
  <w:p w:rsidR="00916EA2" w:rsidRDefault="00916EA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EA2" w:rsidRDefault="00916EA2">
    <w:pPr>
      <w:pStyle w:val="Header"/>
      <w:jc w:val="right"/>
    </w:pPr>
    <w:r>
      <w:t>Running Head: FOOD INC. DOCUMENTARY</w:t>
    </w:r>
    <w:r>
      <w:tab/>
    </w:r>
    <w:r>
      <w:tab/>
    </w:r>
    <w:sdt>
      <w:sdtPr>
        <w:id w:val="15329226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1622">
          <w:rPr>
            <w:noProof/>
          </w:rPr>
          <w:t>1</w:t>
        </w:r>
        <w:r>
          <w:rPr>
            <w:noProof/>
          </w:rPr>
          <w:fldChar w:fldCharType="end"/>
        </w:r>
      </w:sdtContent>
    </w:sdt>
  </w:p>
  <w:p w:rsidR="00916EA2" w:rsidRDefault="00916EA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6A729F"/>
    <w:multiLevelType w:val="hybridMultilevel"/>
    <w:tmpl w:val="C4C2CBC4"/>
    <w:lvl w:ilvl="0" w:tplc="0409000F">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94E7CA7"/>
    <w:multiLevelType w:val="hybridMultilevel"/>
    <w:tmpl w:val="50EAB9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8E4"/>
    <w:rsid w:val="00057D62"/>
    <w:rsid w:val="000A7FA1"/>
    <w:rsid w:val="00176CA6"/>
    <w:rsid w:val="001A0C1F"/>
    <w:rsid w:val="001E461F"/>
    <w:rsid w:val="001E50DA"/>
    <w:rsid w:val="00300CCF"/>
    <w:rsid w:val="003339BB"/>
    <w:rsid w:val="0050147D"/>
    <w:rsid w:val="0050291D"/>
    <w:rsid w:val="00513C96"/>
    <w:rsid w:val="00541FBC"/>
    <w:rsid w:val="00563B45"/>
    <w:rsid w:val="005C7584"/>
    <w:rsid w:val="00631AC8"/>
    <w:rsid w:val="0064664C"/>
    <w:rsid w:val="006E6D27"/>
    <w:rsid w:val="00787142"/>
    <w:rsid w:val="007A1D2A"/>
    <w:rsid w:val="007E0C48"/>
    <w:rsid w:val="008A54E3"/>
    <w:rsid w:val="00911CB5"/>
    <w:rsid w:val="00916EA2"/>
    <w:rsid w:val="009245F0"/>
    <w:rsid w:val="009D5272"/>
    <w:rsid w:val="009E3282"/>
    <w:rsid w:val="009F61E0"/>
    <w:rsid w:val="00A268E4"/>
    <w:rsid w:val="00AF0EE2"/>
    <w:rsid w:val="00BD2A23"/>
    <w:rsid w:val="00C21B4A"/>
    <w:rsid w:val="00C32470"/>
    <w:rsid w:val="00C60092"/>
    <w:rsid w:val="00CC140F"/>
    <w:rsid w:val="00CF74E2"/>
    <w:rsid w:val="00D027CD"/>
    <w:rsid w:val="00D45F5B"/>
    <w:rsid w:val="00DF1622"/>
    <w:rsid w:val="00E31A11"/>
    <w:rsid w:val="00E47968"/>
    <w:rsid w:val="00E61EA0"/>
    <w:rsid w:val="00E70BD0"/>
    <w:rsid w:val="00F13602"/>
    <w:rsid w:val="00F253B0"/>
    <w:rsid w:val="00F32272"/>
    <w:rsid w:val="00F87EA2"/>
    <w:rsid w:val="00FC3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F3973D-C688-45C0-8D86-B966F48B9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2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F74E2"/>
    <w:pPr>
      <w:autoSpaceDE w:val="0"/>
      <w:autoSpaceDN w:val="0"/>
      <w:adjustRightInd w:val="0"/>
      <w:spacing w:after="0" w:line="240" w:lineRule="auto"/>
    </w:pPr>
    <w:rPr>
      <w:rFonts w:cs="Times New Roman"/>
      <w:color w:val="000000"/>
      <w:szCs w:val="24"/>
    </w:rPr>
  </w:style>
  <w:style w:type="paragraph" w:styleId="BalloonText">
    <w:name w:val="Balloon Text"/>
    <w:basedOn w:val="Normal"/>
    <w:link w:val="BalloonTextChar"/>
    <w:uiPriority w:val="99"/>
    <w:semiHidden/>
    <w:unhideWhenUsed/>
    <w:rsid w:val="00176C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6CA6"/>
    <w:rPr>
      <w:rFonts w:ascii="Tahoma" w:hAnsi="Tahoma" w:cs="Tahoma"/>
      <w:sz w:val="16"/>
      <w:szCs w:val="16"/>
    </w:rPr>
  </w:style>
  <w:style w:type="character" w:customStyle="1" w:styleId="ams">
    <w:name w:val="ams"/>
    <w:basedOn w:val="DefaultParagraphFont"/>
    <w:rsid w:val="00E70BD0"/>
  </w:style>
  <w:style w:type="paragraph" w:styleId="ListParagraph">
    <w:name w:val="List Paragraph"/>
    <w:basedOn w:val="Normal"/>
    <w:uiPriority w:val="34"/>
    <w:qFormat/>
    <w:rsid w:val="00E70BD0"/>
    <w:pPr>
      <w:ind w:left="720"/>
      <w:contextualSpacing/>
    </w:pPr>
  </w:style>
  <w:style w:type="paragraph" w:styleId="Header">
    <w:name w:val="header"/>
    <w:basedOn w:val="Normal"/>
    <w:link w:val="HeaderChar"/>
    <w:uiPriority w:val="99"/>
    <w:unhideWhenUsed/>
    <w:rsid w:val="00F25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3B0"/>
  </w:style>
  <w:style w:type="paragraph" w:styleId="Footer">
    <w:name w:val="footer"/>
    <w:basedOn w:val="Normal"/>
    <w:link w:val="FooterChar"/>
    <w:uiPriority w:val="99"/>
    <w:unhideWhenUsed/>
    <w:rsid w:val="00F25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739889">
      <w:bodyDiv w:val="1"/>
      <w:marLeft w:val="0"/>
      <w:marRight w:val="0"/>
      <w:marTop w:val="0"/>
      <w:marBottom w:val="0"/>
      <w:divBdr>
        <w:top w:val="none" w:sz="0" w:space="0" w:color="auto"/>
        <w:left w:val="none" w:sz="0" w:space="0" w:color="auto"/>
        <w:bottom w:val="none" w:sz="0" w:space="0" w:color="auto"/>
        <w:right w:val="none" w:sz="0" w:space="0" w:color="auto"/>
      </w:divBdr>
      <w:divsChild>
        <w:div w:id="1529948412">
          <w:marLeft w:val="0"/>
          <w:marRight w:val="0"/>
          <w:marTop w:val="0"/>
          <w:marBottom w:val="0"/>
          <w:divBdr>
            <w:top w:val="none" w:sz="0" w:space="0" w:color="auto"/>
            <w:left w:val="none" w:sz="0" w:space="0" w:color="auto"/>
            <w:bottom w:val="none" w:sz="0" w:space="0" w:color="auto"/>
            <w:right w:val="none" w:sz="0" w:space="0" w:color="auto"/>
          </w:divBdr>
          <w:divsChild>
            <w:div w:id="2143186967">
              <w:marLeft w:val="0"/>
              <w:marRight w:val="0"/>
              <w:marTop w:val="0"/>
              <w:marBottom w:val="0"/>
              <w:divBdr>
                <w:top w:val="none" w:sz="0" w:space="0" w:color="auto"/>
                <w:left w:val="none" w:sz="0" w:space="0" w:color="auto"/>
                <w:bottom w:val="none" w:sz="0" w:space="0" w:color="auto"/>
                <w:right w:val="none" w:sz="0" w:space="0" w:color="auto"/>
              </w:divBdr>
              <w:divsChild>
                <w:div w:id="1157309749">
                  <w:marLeft w:val="0"/>
                  <w:marRight w:val="0"/>
                  <w:marTop w:val="0"/>
                  <w:marBottom w:val="0"/>
                  <w:divBdr>
                    <w:top w:val="none" w:sz="0" w:space="0" w:color="auto"/>
                    <w:left w:val="none" w:sz="0" w:space="0" w:color="auto"/>
                    <w:bottom w:val="none" w:sz="0" w:space="0" w:color="auto"/>
                    <w:right w:val="none" w:sz="0" w:space="0" w:color="auto"/>
                  </w:divBdr>
                  <w:divsChild>
                    <w:div w:id="2053455701">
                      <w:marLeft w:val="0"/>
                      <w:marRight w:val="0"/>
                      <w:marTop w:val="120"/>
                      <w:marBottom w:val="0"/>
                      <w:divBdr>
                        <w:top w:val="none" w:sz="0" w:space="0" w:color="auto"/>
                        <w:left w:val="none" w:sz="0" w:space="0" w:color="auto"/>
                        <w:bottom w:val="none" w:sz="0" w:space="0" w:color="auto"/>
                        <w:right w:val="none" w:sz="0" w:space="0" w:color="auto"/>
                      </w:divBdr>
                      <w:divsChild>
                        <w:div w:id="2080981527">
                          <w:marLeft w:val="0"/>
                          <w:marRight w:val="0"/>
                          <w:marTop w:val="0"/>
                          <w:marBottom w:val="0"/>
                          <w:divBdr>
                            <w:top w:val="none" w:sz="0" w:space="0" w:color="auto"/>
                            <w:left w:val="none" w:sz="0" w:space="0" w:color="auto"/>
                            <w:bottom w:val="none" w:sz="0" w:space="0" w:color="auto"/>
                            <w:right w:val="none" w:sz="0" w:space="0" w:color="auto"/>
                          </w:divBdr>
                          <w:divsChild>
                            <w:div w:id="883247743">
                              <w:marLeft w:val="0"/>
                              <w:marRight w:val="0"/>
                              <w:marTop w:val="0"/>
                              <w:marBottom w:val="0"/>
                              <w:divBdr>
                                <w:top w:val="none" w:sz="0" w:space="0" w:color="auto"/>
                                <w:left w:val="none" w:sz="0" w:space="0" w:color="auto"/>
                                <w:bottom w:val="none" w:sz="0" w:space="0" w:color="auto"/>
                                <w:right w:val="none" w:sz="0" w:space="0" w:color="auto"/>
                              </w:divBdr>
                              <w:divsChild>
                                <w:div w:id="228417684">
                                  <w:marLeft w:val="0"/>
                                  <w:marRight w:val="0"/>
                                  <w:marTop w:val="0"/>
                                  <w:marBottom w:val="0"/>
                                  <w:divBdr>
                                    <w:top w:val="none" w:sz="0" w:space="0" w:color="auto"/>
                                    <w:left w:val="none" w:sz="0" w:space="0" w:color="auto"/>
                                    <w:bottom w:val="none" w:sz="0" w:space="0" w:color="auto"/>
                                    <w:right w:val="none" w:sz="0" w:space="0" w:color="auto"/>
                                  </w:divBdr>
                                  <w:divsChild>
                                    <w:div w:id="64744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350187">
          <w:marLeft w:val="0"/>
          <w:marRight w:val="0"/>
          <w:marTop w:val="0"/>
          <w:marBottom w:val="0"/>
          <w:divBdr>
            <w:top w:val="none" w:sz="0" w:space="0" w:color="auto"/>
            <w:left w:val="none" w:sz="0" w:space="0" w:color="auto"/>
            <w:bottom w:val="none" w:sz="0" w:space="0" w:color="auto"/>
            <w:right w:val="none" w:sz="0" w:space="0" w:color="auto"/>
          </w:divBdr>
          <w:divsChild>
            <w:div w:id="846946061">
              <w:marLeft w:val="0"/>
              <w:marRight w:val="0"/>
              <w:marTop w:val="0"/>
              <w:marBottom w:val="0"/>
              <w:divBdr>
                <w:top w:val="none" w:sz="0" w:space="0" w:color="auto"/>
                <w:left w:val="none" w:sz="0" w:space="0" w:color="auto"/>
                <w:bottom w:val="none" w:sz="0" w:space="0" w:color="auto"/>
                <w:right w:val="none" w:sz="0" w:space="0" w:color="auto"/>
              </w:divBdr>
              <w:divsChild>
                <w:div w:id="1858732123">
                  <w:marLeft w:val="0"/>
                  <w:marRight w:val="0"/>
                  <w:marTop w:val="0"/>
                  <w:marBottom w:val="0"/>
                  <w:divBdr>
                    <w:top w:val="none" w:sz="0" w:space="0" w:color="auto"/>
                    <w:left w:val="none" w:sz="0" w:space="0" w:color="auto"/>
                    <w:bottom w:val="none" w:sz="0" w:space="0" w:color="auto"/>
                    <w:right w:val="none" w:sz="0" w:space="0" w:color="auto"/>
                  </w:divBdr>
                  <w:divsChild>
                    <w:div w:id="1427507043">
                      <w:marLeft w:val="0"/>
                      <w:marRight w:val="0"/>
                      <w:marTop w:val="0"/>
                      <w:marBottom w:val="0"/>
                      <w:divBdr>
                        <w:top w:val="none" w:sz="0" w:space="0" w:color="auto"/>
                        <w:left w:val="none" w:sz="0" w:space="0" w:color="auto"/>
                        <w:bottom w:val="none" w:sz="0" w:space="0" w:color="auto"/>
                        <w:right w:val="none" w:sz="0" w:space="0" w:color="auto"/>
                      </w:divBdr>
                      <w:divsChild>
                        <w:div w:id="177503650">
                          <w:marLeft w:val="0"/>
                          <w:marRight w:val="0"/>
                          <w:marTop w:val="0"/>
                          <w:marBottom w:val="0"/>
                          <w:divBdr>
                            <w:top w:val="none" w:sz="0" w:space="0" w:color="auto"/>
                            <w:left w:val="none" w:sz="0" w:space="0" w:color="auto"/>
                            <w:bottom w:val="none" w:sz="0" w:space="0" w:color="auto"/>
                            <w:right w:val="none" w:sz="0" w:space="0" w:color="auto"/>
                          </w:divBdr>
                          <w:divsChild>
                            <w:div w:id="148847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Sue16</b:Tag>
    <b:SourceType>JournalArticle</b:SourceType>
    <b:Guid>{15AF92CD-57E1-4521-9A8F-AF101AC41592}</b:Guid>
    <b:Title>Marginal Rate of Transformation and Rate of Substitution measured by DEA environmental assessment: Comparison among European and North American nations.</b:Title>
    <b:JournalName>Energy Economics</b:JournalName>
    <b:Year>2016</b:Year>
    <b:Pages>270-287</b:Pages>
    <b:Author>
      <b:Author>
        <b:NameList>
          <b:Person>
            <b:Last>Sueyoshi</b:Last>
            <b:First>Toshiyuki</b:First>
          </b:Person>
          <b:Person>
            <b:Last>Yuan</b:Last>
            <b:First>Yan</b:First>
          </b:Person>
        </b:NameList>
      </b:Author>
    </b:Author>
    <b:Volume>56</b:Volume>
    <b:RefOrder>2</b:RefOrder>
  </b:Source>
  <b:Source>
    <b:Tag>Alv17</b:Tag>
    <b:SourceType>JournalArticle</b:SourceType>
    <b:Guid>{1C42B64B-24F7-488F-A473-174EEFBA208B}</b:Guid>
    <b:Title>"Capital–labor substitution, structural change, and growth."</b:Title>
    <b:JournalName>Theoretical Economics</b:JournalName>
    <b:Year>2017</b:Year>
    <b:Pages>1229-1266</b:Pages>
    <b:Author>
      <b:Author>
        <b:NameList>
          <b:Person>
            <b:Last>Alvarez-Cuadrado</b:Last>
            <b:First>Fransicso</b:First>
          </b:Person>
          <b:Person>
            <b:Last>Van Long</b:Last>
            <b:First>Ngo</b:First>
          </b:Person>
          <b:Person>
            <b:Last>Poschke</b:Last>
            <b:First>Markus</b:First>
          </b:Person>
        </b:NameList>
      </b:Author>
    </b:Author>
    <b:Volume>12</b:Volume>
    <b:Issue>3</b:Issue>
    <b:RefOrder>1</b:RefOrder>
  </b:Source>
</b:Sources>
</file>

<file path=customXml/itemProps1.xml><?xml version="1.0" encoding="utf-8"?>
<ds:datastoreItem xmlns:ds="http://schemas.openxmlformats.org/officeDocument/2006/customXml" ds:itemID="{FCBB0B63-F3B0-4443-A158-EE8380E6B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1750</Words>
  <Characters>9980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2019-04-20T12:56:00Z</cp:lastPrinted>
  <dcterms:created xsi:type="dcterms:W3CDTF">2019-04-21T01:35:00Z</dcterms:created>
  <dcterms:modified xsi:type="dcterms:W3CDTF">2019-04-21T01:35:00Z</dcterms:modified>
</cp:coreProperties>
</file>